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ABD8E" w14:textId="1262A4A4" w:rsidR="00451AC9" w:rsidRPr="00EA24AC" w:rsidRDefault="000D496F" w:rsidP="00EA24AC">
      <w:pPr>
        <w:pStyle w:val="Title"/>
        <w:jc w:val="left"/>
        <w:rPr>
          <w:rFonts w:asciiTheme="minorHAnsi" w:hAnsiTheme="minorHAnsi" w:cstheme="minorHAnsi"/>
          <w:b/>
          <w:bCs/>
          <w:sz w:val="12"/>
          <w:szCs w:val="12"/>
          <w:u w:val="single"/>
        </w:rPr>
      </w:pPr>
      <w:bookmarkStart w:id="0" w:name="_Hlk139649504"/>
      <w:bookmarkStart w:id="1" w:name="_Hlk139891005"/>
      <w:commentRangeStart w:id="2"/>
      <w:commentRangeEnd w:id="2"/>
      <w:r>
        <w:rPr>
          <w:rStyle w:val="CommentReference"/>
          <w:rFonts w:eastAsiaTheme="minorHAnsi" w:cstheme="minorBidi"/>
          <w:spacing w:val="0"/>
          <w:kern w:val="0"/>
        </w:rPr>
        <w:commentReference w:id="2"/>
      </w:r>
      <w:r w:rsidR="00451AC9" w:rsidRPr="00BA0C6C">
        <w:rPr>
          <w:rFonts w:asciiTheme="minorHAnsi" w:hAnsiTheme="minorHAnsi" w:cstheme="minorHAnsi"/>
          <w:b/>
          <w:bCs/>
          <w:noProof/>
          <w:sz w:val="12"/>
          <w:szCs w:val="12"/>
          <w:u w:val="single"/>
        </w:rPr>
        <w:drawing>
          <wp:anchor distT="0" distB="0" distL="114300" distR="114300" simplePos="0" relativeHeight="251661312" behindDoc="0" locked="0" layoutInCell="1" allowOverlap="1" wp14:anchorId="08C8716E" wp14:editId="6D52DD4D">
            <wp:simplePos x="0" y="0"/>
            <wp:positionH relativeFrom="column">
              <wp:posOffset>-426721</wp:posOffset>
            </wp:positionH>
            <wp:positionV relativeFrom="paragraph">
              <wp:posOffset>-662940</wp:posOffset>
            </wp:positionV>
            <wp:extent cx="1632339" cy="959485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309" cy="960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BC3A5" w14:textId="77777777" w:rsidR="0019120B" w:rsidRPr="00EA24AC" w:rsidRDefault="0019120B" w:rsidP="007C75F5">
      <w:pPr>
        <w:pStyle w:val="Title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7DE36999" w14:textId="77777777" w:rsidR="007433DE" w:rsidRDefault="007433DE" w:rsidP="000D703F">
      <w:pPr>
        <w:jc w:val="center"/>
        <w:rPr>
          <w:rFonts w:asciiTheme="minorHAnsi" w:eastAsiaTheme="majorEastAsia" w:hAnsiTheme="minorHAnsi" w:cstheme="minorHAnsi"/>
          <w:b/>
          <w:bCs/>
          <w:spacing w:val="-10"/>
          <w:kern w:val="28"/>
          <w:sz w:val="32"/>
          <w:szCs w:val="32"/>
        </w:rPr>
      </w:pPr>
    </w:p>
    <w:p w14:paraId="15568355" w14:textId="60FBEA8F" w:rsidR="007433DE" w:rsidRDefault="00BA4E77" w:rsidP="00BA4E77">
      <w:pPr>
        <w:pStyle w:val="Title"/>
        <w:rPr>
          <w:rFonts w:asciiTheme="minorHAnsi" w:hAnsiTheme="minorHAnsi" w:cstheme="minorHAnsi"/>
          <w:b/>
          <w:bCs/>
          <w:sz w:val="32"/>
          <w:szCs w:val="32"/>
        </w:rPr>
      </w:pPr>
      <w:r w:rsidRPr="00BA4E77">
        <w:rPr>
          <w:rFonts w:asciiTheme="minorHAnsi" w:hAnsiTheme="minorHAnsi" w:cstheme="minorHAnsi"/>
          <w:b/>
          <w:bCs/>
          <w:sz w:val="32"/>
          <w:szCs w:val="32"/>
        </w:rPr>
        <w:t>Water Quality Monitoring for Aquaculture</w:t>
      </w:r>
    </w:p>
    <w:p w14:paraId="45763364" w14:textId="77777777" w:rsidR="00BA4E77" w:rsidRPr="00BA4E77" w:rsidRDefault="00BA4E77" w:rsidP="00BA4E77"/>
    <w:p w14:paraId="5696A1C7" w14:textId="7BAF7633" w:rsidR="007C75F5" w:rsidRPr="007C75F5" w:rsidRDefault="007C75F5" w:rsidP="007433DE">
      <w:pPr>
        <w:pStyle w:val="Title"/>
        <w:jc w:val="left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AGENDA</w:t>
      </w:r>
    </w:p>
    <w:p w14:paraId="3B57472C" w14:textId="44F30698" w:rsidR="00FB28E1" w:rsidRPr="008439C5" w:rsidRDefault="00FB28E1" w:rsidP="00D3638B">
      <w:pPr>
        <w:rPr>
          <w:rStyle w:val="Strong"/>
          <w:rFonts w:asciiTheme="minorHAnsi" w:hAnsiTheme="minorHAnsi" w:cstheme="minorHAnsi"/>
          <w:color w:val="4C4DC3"/>
          <w:sz w:val="4"/>
          <w:szCs w:val="4"/>
          <w:u w:val="single"/>
        </w:rPr>
      </w:pPr>
    </w:p>
    <w:p w14:paraId="2AA57AC7" w14:textId="597FE1C7" w:rsidR="00C54405" w:rsidRPr="00C54405" w:rsidRDefault="007A581D" w:rsidP="00D3638B">
      <w:pPr>
        <w:rPr>
          <w:rFonts w:asciiTheme="minorHAnsi" w:hAnsiTheme="minorHAnsi" w:cstheme="minorHAnsi"/>
          <w:b/>
          <w:bCs/>
          <w:color w:val="4C4DC3"/>
          <w:sz w:val="24"/>
          <w:szCs w:val="24"/>
        </w:rPr>
      </w:pPr>
      <w:r w:rsidRPr="002C0A32">
        <w:rPr>
          <w:rStyle w:val="Strong"/>
          <w:rFonts w:asciiTheme="minorHAnsi" w:hAnsiTheme="minorHAnsi" w:cstheme="minorHAnsi"/>
          <w:color w:val="4C4DC3"/>
          <w:sz w:val="24"/>
          <w:szCs w:val="24"/>
        </w:rPr>
        <w:t>0</w:t>
      </w:r>
      <w:r w:rsidR="005730AF">
        <w:rPr>
          <w:rStyle w:val="Strong"/>
          <w:rFonts w:asciiTheme="minorHAnsi" w:hAnsiTheme="minorHAnsi" w:cstheme="minorHAnsi"/>
          <w:color w:val="4C4DC3"/>
          <w:sz w:val="24"/>
          <w:szCs w:val="24"/>
        </w:rPr>
        <w:t>9</w:t>
      </w:r>
      <w:r w:rsidRPr="002C0A32">
        <w:rPr>
          <w:rStyle w:val="Strong"/>
          <w:rFonts w:asciiTheme="minorHAnsi" w:hAnsiTheme="minorHAnsi" w:cstheme="minorHAnsi"/>
          <w:color w:val="4C4DC3"/>
          <w:sz w:val="24"/>
          <w:szCs w:val="24"/>
        </w:rPr>
        <w:t>:</w:t>
      </w:r>
      <w:r w:rsidR="005730AF">
        <w:rPr>
          <w:rStyle w:val="Strong"/>
          <w:rFonts w:asciiTheme="minorHAnsi" w:hAnsiTheme="minorHAnsi" w:cstheme="minorHAnsi"/>
          <w:color w:val="4C4DC3"/>
          <w:sz w:val="24"/>
          <w:szCs w:val="24"/>
        </w:rPr>
        <w:t>15</w:t>
      </w:r>
      <w:r w:rsidRPr="002C0A32">
        <w:rPr>
          <w:rStyle w:val="Strong"/>
          <w:rFonts w:asciiTheme="minorHAnsi" w:hAnsiTheme="minorHAnsi" w:cstheme="minorHAnsi"/>
          <w:color w:val="4C4DC3"/>
          <w:sz w:val="24"/>
          <w:szCs w:val="24"/>
        </w:rPr>
        <w:t xml:space="preserve"> </w:t>
      </w:r>
      <w:r w:rsidR="00FE7D24" w:rsidRPr="002C0A32">
        <w:rPr>
          <w:rStyle w:val="Strong"/>
          <w:rFonts w:asciiTheme="minorHAnsi" w:hAnsiTheme="minorHAnsi" w:cstheme="minorHAnsi"/>
          <w:color w:val="4C4DC3"/>
          <w:sz w:val="24"/>
          <w:szCs w:val="24"/>
        </w:rPr>
        <w:tab/>
      </w:r>
      <w:r w:rsidR="00C54405">
        <w:rPr>
          <w:rStyle w:val="Strong"/>
          <w:rFonts w:asciiTheme="minorHAnsi" w:hAnsiTheme="minorHAnsi" w:cstheme="minorHAnsi"/>
          <w:color w:val="4C4DC3"/>
          <w:sz w:val="24"/>
          <w:szCs w:val="24"/>
        </w:rPr>
        <w:t xml:space="preserve">Refreshments &amp; </w:t>
      </w:r>
      <w:r w:rsidRPr="002C0A32">
        <w:rPr>
          <w:rStyle w:val="Strong"/>
          <w:rFonts w:asciiTheme="minorHAnsi" w:hAnsiTheme="minorHAnsi" w:cstheme="minorHAnsi"/>
          <w:color w:val="4C4DC3"/>
          <w:sz w:val="24"/>
          <w:szCs w:val="24"/>
        </w:rPr>
        <w:t>Registration</w:t>
      </w:r>
    </w:p>
    <w:p w14:paraId="0280FE2C" w14:textId="4E8DF7DD" w:rsidR="00FC4CBD" w:rsidRPr="005707AA" w:rsidRDefault="00431DF9" w:rsidP="00AF6E1B">
      <w:pPr>
        <w:ind w:left="720" w:hanging="720"/>
        <w:rPr>
          <w:rFonts w:asciiTheme="minorHAnsi" w:hAnsiTheme="minorHAnsi" w:cstheme="minorHAnsi"/>
          <w:i/>
          <w:iCs/>
          <w:sz w:val="4"/>
          <w:szCs w:val="4"/>
        </w:rPr>
      </w:pPr>
      <w:bookmarkStart w:id="3" w:name="_Hlk139229046"/>
      <w:r w:rsidRPr="000D496F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09</w:t>
      </w:r>
      <w:r w:rsidR="00423530" w:rsidRPr="000D496F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:</w:t>
      </w:r>
      <w:r w:rsidR="005730AF" w:rsidRPr="000D496F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4</w:t>
      </w:r>
      <w:r w:rsidR="000718A6" w:rsidRPr="000D496F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5</w:t>
      </w:r>
      <w:r w:rsidR="00901FBE" w:rsidRPr="003616B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01FBE">
        <w:rPr>
          <w:rFonts w:asciiTheme="minorHAnsi" w:hAnsiTheme="minorHAnsi" w:cstheme="minorHAnsi"/>
          <w:b/>
          <w:bCs/>
          <w:sz w:val="24"/>
          <w:szCs w:val="24"/>
        </w:rPr>
        <w:tab/>
      </w:r>
      <w:commentRangeStart w:id="4"/>
      <w:r w:rsidR="000D496F" w:rsidRPr="000D496F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xxx</w:t>
      </w:r>
      <w:commentRangeEnd w:id="4"/>
      <w:r w:rsidR="000D496F">
        <w:rPr>
          <w:rStyle w:val="CommentReference"/>
        </w:rPr>
        <w:commentReference w:id="4"/>
      </w:r>
      <w:r w:rsidR="005707AA" w:rsidRPr="005707AA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0D496F" w:rsidRPr="000D496F">
        <w:rPr>
          <w:rFonts w:asciiTheme="minorHAnsi" w:hAnsiTheme="minorHAnsi" w:cstheme="minorHAnsi"/>
          <w:sz w:val="24"/>
          <w:szCs w:val="24"/>
        </w:rPr>
        <w:t>Welcome and</w:t>
      </w:r>
      <w:r w:rsidR="000D49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707AA" w:rsidRPr="005707AA">
        <w:rPr>
          <w:rFonts w:asciiTheme="minorHAnsi" w:hAnsiTheme="minorHAnsi" w:cstheme="minorHAnsi"/>
          <w:sz w:val="24"/>
          <w:szCs w:val="24"/>
        </w:rPr>
        <w:t>Introduction</w:t>
      </w:r>
    </w:p>
    <w:p w14:paraId="052F4AD9" w14:textId="53835B20" w:rsidR="00423530" w:rsidRPr="00123E13" w:rsidRDefault="005730AF" w:rsidP="005707AA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0D496F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10:00</w:t>
      </w:r>
      <w:r w:rsidR="000718A6" w:rsidRPr="00123E13">
        <w:rPr>
          <w:rFonts w:asciiTheme="minorHAnsi" w:hAnsiTheme="minorHAnsi" w:cstheme="minorHAnsi"/>
          <w:b/>
          <w:bCs/>
          <w:sz w:val="24"/>
          <w:szCs w:val="24"/>
        </w:rPr>
        <w:tab/>
      </w:r>
      <w:bookmarkEnd w:id="3"/>
      <w:commentRangeStart w:id="5"/>
      <w:r w:rsidR="006107EF" w:rsidRPr="000D496F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TBC</w:t>
      </w:r>
      <w:commentRangeEnd w:id="5"/>
      <w:r w:rsidR="000D496F">
        <w:rPr>
          <w:rStyle w:val="CommentReference"/>
        </w:rPr>
        <w:commentReference w:id="5"/>
      </w:r>
      <w:r w:rsidR="000D49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C3B227A" w14:textId="7E3817F6" w:rsidR="00EC2E11" w:rsidRPr="001541CA" w:rsidRDefault="007A581D" w:rsidP="00EF785D">
      <w:pPr>
        <w:ind w:left="720" w:hanging="720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123E13">
        <w:rPr>
          <w:rStyle w:val="Strong"/>
          <w:rFonts w:asciiTheme="minorHAnsi" w:hAnsiTheme="minorHAnsi" w:cstheme="minorHAnsi"/>
          <w:sz w:val="24"/>
          <w:szCs w:val="24"/>
        </w:rPr>
        <w:t>10:</w:t>
      </w:r>
      <w:r w:rsidR="005730AF" w:rsidRPr="00123E13">
        <w:rPr>
          <w:rStyle w:val="Strong"/>
          <w:rFonts w:asciiTheme="minorHAnsi" w:hAnsiTheme="minorHAnsi" w:cstheme="minorHAnsi"/>
          <w:sz w:val="24"/>
          <w:szCs w:val="24"/>
        </w:rPr>
        <w:t>30</w:t>
      </w:r>
      <w:r w:rsidRPr="00123E13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0146E4" w:rsidRPr="00123E13">
        <w:rPr>
          <w:rStyle w:val="Strong"/>
          <w:rFonts w:asciiTheme="minorHAnsi" w:hAnsiTheme="minorHAnsi" w:cstheme="minorHAnsi"/>
          <w:sz w:val="24"/>
          <w:szCs w:val="24"/>
        </w:rPr>
        <w:tab/>
      </w:r>
      <w:r w:rsidR="006107EF" w:rsidRPr="00123E13">
        <w:rPr>
          <w:rStyle w:val="Strong"/>
          <w:rFonts w:asciiTheme="minorHAnsi" w:hAnsiTheme="minorHAnsi" w:cstheme="minorHAnsi"/>
          <w:sz w:val="24"/>
          <w:szCs w:val="24"/>
        </w:rPr>
        <w:t xml:space="preserve">Beth Osborne – </w:t>
      </w:r>
      <w:r w:rsidR="006107EF" w:rsidRPr="00123E13">
        <w:rPr>
          <w:rStyle w:val="Strong"/>
          <w:rFonts w:asciiTheme="minorHAnsi" w:hAnsiTheme="minorHAnsi" w:cstheme="minorHAnsi"/>
          <w:i/>
          <w:iCs/>
          <w:sz w:val="24"/>
          <w:szCs w:val="24"/>
        </w:rPr>
        <w:t>Loch Duarte</w:t>
      </w:r>
      <w:r w:rsidR="006B261E">
        <w:rPr>
          <w:rStyle w:val="Strong"/>
          <w:rFonts w:asciiTheme="minorHAnsi" w:hAnsiTheme="minorHAnsi" w:cstheme="minorHAnsi"/>
          <w:i/>
          <w:iCs/>
          <w:sz w:val="24"/>
          <w:szCs w:val="24"/>
        </w:rPr>
        <w:t xml:space="preserve">: </w:t>
      </w:r>
      <w:r w:rsidR="001541CA" w:rsidRPr="00193A9A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Salmon Aquaculture in a changing environment: an overview of salmon biology and the risks to health and welfare in a dynamic environment</w:t>
      </w:r>
    </w:p>
    <w:p w14:paraId="0134B248" w14:textId="7E159F4B" w:rsidR="008B33FF" w:rsidRDefault="007A581D" w:rsidP="003C791E">
      <w:pPr>
        <w:ind w:left="720" w:hanging="720"/>
        <w:rPr>
          <w:rStyle w:val="Strong"/>
          <w:rFonts w:asciiTheme="minorHAnsi" w:hAnsiTheme="minorHAnsi" w:cstheme="minorHAnsi"/>
          <w:color w:val="4C4DC3"/>
          <w:sz w:val="24"/>
          <w:szCs w:val="24"/>
        </w:rPr>
      </w:pPr>
      <w:r w:rsidRPr="002C0A32">
        <w:rPr>
          <w:rStyle w:val="Strong"/>
          <w:rFonts w:asciiTheme="minorHAnsi" w:hAnsiTheme="minorHAnsi" w:cstheme="minorHAnsi"/>
          <w:color w:val="4C4DC3"/>
          <w:sz w:val="24"/>
          <w:szCs w:val="24"/>
        </w:rPr>
        <w:t>1</w:t>
      </w:r>
      <w:r w:rsidR="005730AF">
        <w:rPr>
          <w:rStyle w:val="Strong"/>
          <w:rFonts w:asciiTheme="minorHAnsi" w:hAnsiTheme="minorHAnsi" w:cstheme="minorHAnsi"/>
          <w:color w:val="4C4DC3"/>
          <w:sz w:val="24"/>
          <w:szCs w:val="24"/>
        </w:rPr>
        <w:t>1</w:t>
      </w:r>
      <w:r w:rsidR="00850A30" w:rsidRPr="002C0A32">
        <w:rPr>
          <w:rStyle w:val="Strong"/>
          <w:rFonts w:asciiTheme="minorHAnsi" w:hAnsiTheme="minorHAnsi" w:cstheme="minorHAnsi"/>
          <w:color w:val="4C4DC3"/>
          <w:sz w:val="24"/>
          <w:szCs w:val="24"/>
        </w:rPr>
        <w:t>:</w:t>
      </w:r>
      <w:r w:rsidR="005730AF">
        <w:rPr>
          <w:rStyle w:val="Strong"/>
          <w:rFonts w:asciiTheme="minorHAnsi" w:hAnsiTheme="minorHAnsi" w:cstheme="minorHAnsi"/>
          <w:color w:val="4C4DC3"/>
          <w:sz w:val="24"/>
          <w:szCs w:val="24"/>
        </w:rPr>
        <w:t>0</w:t>
      </w:r>
      <w:r w:rsidR="000718A6">
        <w:rPr>
          <w:rStyle w:val="Strong"/>
          <w:rFonts w:asciiTheme="minorHAnsi" w:hAnsiTheme="minorHAnsi" w:cstheme="minorHAnsi"/>
          <w:color w:val="4C4DC3"/>
          <w:sz w:val="24"/>
          <w:szCs w:val="24"/>
        </w:rPr>
        <w:t>0</w:t>
      </w:r>
      <w:r w:rsidRPr="002C0A32">
        <w:rPr>
          <w:rStyle w:val="Strong"/>
          <w:rFonts w:asciiTheme="minorHAnsi" w:hAnsiTheme="minorHAnsi" w:cstheme="minorHAnsi"/>
          <w:color w:val="4C4DC3"/>
          <w:sz w:val="24"/>
          <w:szCs w:val="24"/>
        </w:rPr>
        <w:t xml:space="preserve"> </w:t>
      </w:r>
      <w:r w:rsidR="00C93A80" w:rsidRPr="002C0A32">
        <w:rPr>
          <w:rStyle w:val="Strong"/>
          <w:rFonts w:asciiTheme="minorHAnsi" w:hAnsiTheme="minorHAnsi" w:cstheme="minorHAnsi"/>
          <w:color w:val="4C4DC3"/>
          <w:sz w:val="24"/>
          <w:szCs w:val="24"/>
        </w:rPr>
        <w:tab/>
      </w:r>
      <w:r w:rsidRPr="002C0A32">
        <w:rPr>
          <w:rStyle w:val="Strong"/>
          <w:rFonts w:asciiTheme="minorHAnsi" w:hAnsiTheme="minorHAnsi" w:cstheme="minorHAnsi"/>
          <w:color w:val="4C4DC3"/>
          <w:sz w:val="24"/>
          <w:szCs w:val="24"/>
        </w:rPr>
        <w:t>Refreshments &amp; Networking</w:t>
      </w:r>
    </w:p>
    <w:p w14:paraId="486E3A31" w14:textId="77777777" w:rsidR="00EF785D" w:rsidRPr="00C54405" w:rsidRDefault="00EF785D" w:rsidP="003C791E">
      <w:pPr>
        <w:ind w:left="720" w:hanging="720"/>
        <w:rPr>
          <w:rFonts w:asciiTheme="minorHAnsi" w:hAnsiTheme="minorHAnsi" w:cstheme="minorHAnsi"/>
          <w:b/>
          <w:bCs/>
          <w:color w:val="4C4DC3"/>
          <w:sz w:val="24"/>
          <w:szCs w:val="24"/>
        </w:rPr>
      </w:pPr>
    </w:p>
    <w:p w14:paraId="7C14C1AA" w14:textId="7495229C" w:rsidR="001968F1" w:rsidRDefault="007A581D" w:rsidP="00DF0255">
      <w:pPr>
        <w:ind w:left="720" w:hanging="720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D3638B"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="005F4C22"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Pr="00D3638B">
        <w:rPr>
          <w:rStyle w:val="Strong"/>
          <w:rFonts w:asciiTheme="minorHAnsi" w:hAnsiTheme="minorHAnsi" w:cstheme="minorHAnsi"/>
          <w:sz w:val="24"/>
          <w:szCs w:val="24"/>
        </w:rPr>
        <w:t>:</w:t>
      </w:r>
      <w:r w:rsidR="005730AF">
        <w:rPr>
          <w:rStyle w:val="Strong"/>
          <w:rFonts w:asciiTheme="minorHAnsi" w:hAnsiTheme="minorHAnsi" w:cstheme="minorHAnsi"/>
          <w:sz w:val="24"/>
          <w:szCs w:val="24"/>
        </w:rPr>
        <w:t>3</w:t>
      </w:r>
      <w:r w:rsidR="000718A6">
        <w:rPr>
          <w:rStyle w:val="Strong"/>
          <w:rFonts w:asciiTheme="minorHAnsi" w:hAnsiTheme="minorHAnsi" w:cstheme="minorHAnsi"/>
          <w:sz w:val="24"/>
          <w:szCs w:val="24"/>
        </w:rPr>
        <w:t xml:space="preserve">0 </w:t>
      </w:r>
      <w:r w:rsidR="000718A6">
        <w:rPr>
          <w:rStyle w:val="Strong"/>
          <w:rFonts w:asciiTheme="minorHAnsi" w:hAnsiTheme="minorHAnsi" w:cstheme="minorHAnsi"/>
          <w:sz w:val="24"/>
          <w:szCs w:val="24"/>
        </w:rPr>
        <w:tab/>
        <w:t xml:space="preserve">Callum Whyte – </w:t>
      </w:r>
      <w:r w:rsidR="000718A6">
        <w:rPr>
          <w:rStyle w:val="Strong"/>
          <w:rFonts w:asciiTheme="minorHAnsi" w:hAnsiTheme="minorHAnsi" w:cstheme="minorHAnsi"/>
          <w:i/>
          <w:iCs/>
          <w:sz w:val="24"/>
          <w:szCs w:val="24"/>
        </w:rPr>
        <w:t>SAMS:</w:t>
      </w:r>
      <w:r w:rsidR="00785B99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785B99" w:rsidRPr="00785B99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Innovative AI Solutions for Monitoring Harmful Algal Blooms in Aquaculture</w:t>
      </w:r>
    </w:p>
    <w:p w14:paraId="1A431AEA" w14:textId="30EFDBEE" w:rsidR="00134B11" w:rsidRPr="000F12AA" w:rsidRDefault="00134B11" w:rsidP="000F12AA">
      <w:pPr>
        <w:ind w:left="720" w:hanging="720"/>
        <w:rPr>
          <w:rStyle w:val="Strong"/>
          <w:rFonts w:asciiTheme="minorHAnsi" w:hAnsiTheme="minorHAnsi" w:cstheme="minorHAnsi"/>
          <w:sz w:val="24"/>
          <w:szCs w:val="24"/>
        </w:rPr>
      </w:pPr>
      <w:r w:rsidRPr="000D496F">
        <w:rPr>
          <w:rStyle w:val="Strong"/>
          <w:rFonts w:asciiTheme="minorHAnsi" w:hAnsiTheme="minorHAnsi" w:cstheme="minorHAnsi"/>
          <w:sz w:val="24"/>
          <w:szCs w:val="24"/>
          <w:highlight w:val="yellow"/>
        </w:rPr>
        <w:t>1</w:t>
      </w:r>
      <w:r w:rsidR="00123E13" w:rsidRPr="000D496F">
        <w:rPr>
          <w:rStyle w:val="Strong"/>
          <w:rFonts w:asciiTheme="minorHAnsi" w:hAnsiTheme="minorHAnsi" w:cstheme="minorHAnsi"/>
          <w:sz w:val="24"/>
          <w:szCs w:val="24"/>
          <w:highlight w:val="yellow"/>
        </w:rPr>
        <w:t>2:0</w:t>
      </w:r>
      <w:r w:rsidR="000718A6" w:rsidRPr="000D496F">
        <w:rPr>
          <w:rStyle w:val="Strong"/>
          <w:rFonts w:asciiTheme="minorHAnsi" w:hAnsiTheme="minorHAnsi" w:cstheme="minorHAnsi"/>
          <w:sz w:val="24"/>
          <w:szCs w:val="24"/>
          <w:highlight w:val="yellow"/>
        </w:rPr>
        <w:t>0</w:t>
      </w:r>
      <w:r w:rsidR="000718A6">
        <w:rPr>
          <w:rStyle w:val="Strong"/>
          <w:rFonts w:asciiTheme="minorHAnsi" w:hAnsiTheme="minorHAnsi" w:cstheme="minorHAnsi"/>
          <w:sz w:val="24"/>
          <w:szCs w:val="24"/>
        </w:rPr>
        <w:tab/>
      </w:r>
      <w:commentRangeStart w:id="6"/>
      <w:r w:rsidR="000F12AA" w:rsidRPr="000D496F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Kevin </w:t>
      </w:r>
      <w:proofErr w:type="spellStart"/>
      <w:r w:rsidR="000F12AA" w:rsidRPr="000D496F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Quillien</w:t>
      </w:r>
      <w:proofErr w:type="spellEnd"/>
      <w:r w:rsidR="000F12AA" w:rsidRPr="000D496F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 </w:t>
      </w:r>
      <w:r w:rsidR="000718A6" w:rsidRPr="000D496F">
        <w:rPr>
          <w:rStyle w:val="Strong"/>
          <w:rFonts w:asciiTheme="minorHAnsi" w:hAnsiTheme="minorHAnsi" w:cstheme="minorHAnsi"/>
          <w:sz w:val="24"/>
          <w:szCs w:val="24"/>
          <w:highlight w:val="yellow"/>
        </w:rPr>
        <w:t xml:space="preserve">– </w:t>
      </w:r>
      <w:proofErr w:type="spellStart"/>
      <w:r w:rsidR="000718A6" w:rsidRPr="000D496F">
        <w:rPr>
          <w:rStyle w:val="Strong"/>
          <w:rFonts w:asciiTheme="minorHAnsi" w:hAnsiTheme="minorHAnsi" w:cstheme="minorHAnsi"/>
          <w:i/>
          <w:iCs/>
          <w:sz w:val="24"/>
          <w:szCs w:val="24"/>
          <w:highlight w:val="yellow"/>
        </w:rPr>
        <w:t>Krucial</w:t>
      </w:r>
      <w:proofErr w:type="spellEnd"/>
      <w:r w:rsidR="000718A6" w:rsidRPr="000D496F">
        <w:rPr>
          <w:rStyle w:val="Strong"/>
          <w:rFonts w:asciiTheme="minorHAnsi" w:hAnsiTheme="minorHAnsi" w:cstheme="minorHAnsi"/>
          <w:i/>
          <w:iCs/>
          <w:sz w:val="24"/>
          <w:szCs w:val="24"/>
          <w:highlight w:val="yellow"/>
        </w:rPr>
        <w:t>:</w:t>
      </w:r>
      <w:commentRangeEnd w:id="6"/>
      <w:r w:rsidR="000D496F">
        <w:rPr>
          <w:rStyle w:val="CommentReference"/>
        </w:rPr>
        <w:commentReference w:id="6"/>
      </w:r>
    </w:p>
    <w:p w14:paraId="4A68F954" w14:textId="56584D2C" w:rsidR="000718A6" w:rsidRPr="000718A6" w:rsidRDefault="000718A6" w:rsidP="00DF0255">
      <w:pPr>
        <w:ind w:left="720" w:hanging="720"/>
        <w:rPr>
          <w:rStyle w:val="Strong"/>
          <w:rFonts w:asciiTheme="minorHAnsi" w:hAnsiTheme="minorHAnsi" w:cstheme="minorHAnsi"/>
          <w:sz w:val="24"/>
          <w:szCs w:val="24"/>
        </w:rPr>
      </w:pPr>
      <w:r w:rsidRPr="000D496F">
        <w:rPr>
          <w:rStyle w:val="Strong"/>
          <w:rFonts w:asciiTheme="minorHAnsi" w:hAnsiTheme="minorHAnsi" w:cstheme="minorHAnsi"/>
          <w:sz w:val="24"/>
          <w:szCs w:val="24"/>
          <w:highlight w:val="yellow"/>
        </w:rPr>
        <w:t>12:</w:t>
      </w:r>
      <w:r w:rsidR="00123E13" w:rsidRPr="000D496F">
        <w:rPr>
          <w:rStyle w:val="Strong"/>
          <w:rFonts w:asciiTheme="minorHAnsi" w:hAnsiTheme="minorHAnsi" w:cstheme="minorHAnsi"/>
          <w:sz w:val="24"/>
          <w:szCs w:val="24"/>
          <w:highlight w:val="yellow"/>
        </w:rPr>
        <w:t>3</w:t>
      </w:r>
      <w:r w:rsidRPr="000D496F">
        <w:rPr>
          <w:rStyle w:val="Strong"/>
          <w:rFonts w:asciiTheme="minorHAnsi" w:hAnsiTheme="minorHAnsi" w:cstheme="minorHAnsi"/>
          <w:sz w:val="24"/>
          <w:szCs w:val="24"/>
          <w:highlight w:val="yellow"/>
        </w:rPr>
        <w:t>0</w:t>
      </w:r>
      <w:r w:rsidRPr="000718A6">
        <w:rPr>
          <w:rStyle w:val="Strong"/>
          <w:rFonts w:asciiTheme="minorHAnsi" w:hAnsiTheme="minorHAnsi" w:cstheme="minorHAnsi"/>
          <w:sz w:val="24"/>
          <w:szCs w:val="24"/>
        </w:rPr>
        <w:tab/>
      </w:r>
      <w:commentRangeStart w:id="7"/>
      <w:r w:rsidR="00D01D26" w:rsidRPr="000D496F">
        <w:rPr>
          <w:rStyle w:val="Strong"/>
          <w:rFonts w:asciiTheme="minorHAnsi" w:hAnsiTheme="minorHAnsi" w:cstheme="minorHAnsi"/>
          <w:sz w:val="24"/>
          <w:szCs w:val="24"/>
          <w:highlight w:val="yellow"/>
        </w:rPr>
        <w:t xml:space="preserve">Nathan </w:t>
      </w:r>
      <w:r w:rsidR="00AE72F9" w:rsidRPr="000D496F">
        <w:rPr>
          <w:rStyle w:val="Strong"/>
          <w:rFonts w:asciiTheme="minorHAnsi" w:hAnsiTheme="minorHAnsi" w:cstheme="minorHAnsi"/>
          <w:sz w:val="24"/>
          <w:szCs w:val="24"/>
          <w:highlight w:val="yellow"/>
        </w:rPr>
        <w:t>Lawrence</w:t>
      </w:r>
      <w:r w:rsidR="000D6BEB" w:rsidRPr="000D496F">
        <w:rPr>
          <w:rStyle w:val="Strong"/>
          <w:rFonts w:asciiTheme="minorHAnsi" w:hAnsiTheme="minorHAnsi" w:cstheme="minorHAnsi"/>
          <w:sz w:val="24"/>
          <w:szCs w:val="24"/>
          <w:highlight w:val="yellow"/>
        </w:rPr>
        <w:t xml:space="preserve"> – </w:t>
      </w:r>
      <w:r w:rsidR="00AE72F9" w:rsidRPr="000D496F">
        <w:rPr>
          <w:rStyle w:val="Strong"/>
          <w:rFonts w:asciiTheme="minorHAnsi" w:hAnsiTheme="minorHAnsi" w:cstheme="minorHAnsi"/>
          <w:sz w:val="24"/>
          <w:szCs w:val="24"/>
          <w:highlight w:val="yellow"/>
        </w:rPr>
        <w:t>ANB Sensors</w:t>
      </w:r>
      <w:commentRangeEnd w:id="7"/>
      <w:r w:rsidR="000D496F">
        <w:rPr>
          <w:rStyle w:val="CommentReference"/>
        </w:rPr>
        <w:commentReference w:id="7"/>
      </w:r>
    </w:p>
    <w:p w14:paraId="13D7C820" w14:textId="1664AFB8" w:rsidR="008B33FF" w:rsidRDefault="00123E13" w:rsidP="00D3638B">
      <w:pPr>
        <w:rPr>
          <w:rStyle w:val="Strong"/>
          <w:rFonts w:asciiTheme="minorHAnsi" w:hAnsiTheme="minorHAnsi" w:cstheme="minorHAnsi"/>
          <w:color w:val="4C4DC3"/>
          <w:sz w:val="24"/>
          <w:szCs w:val="24"/>
        </w:rPr>
      </w:pPr>
      <w:r>
        <w:rPr>
          <w:rStyle w:val="Strong"/>
          <w:rFonts w:asciiTheme="minorHAnsi" w:hAnsiTheme="minorHAnsi" w:cstheme="minorHAnsi"/>
          <w:color w:val="4C4DC3"/>
          <w:sz w:val="24"/>
          <w:szCs w:val="24"/>
        </w:rPr>
        <w:t>13:0</w:t>
      </w:r>
      <w:r w:rsidR="000718A6">
        <w:rPr>
          <w:rStyle w:val="Strong"/>
          <w:rFonts w:asciiTheme="minorHAnsi" w:hAnsiTheme="minorHAnsi" w:cstheme="minorHAnsi"/>
          <w:color w:val="4C4DC3"/>
          <w:sz w:val="24"/>
          <w:szCs w:val="24"/>
        </w:rPr>
        <w:t>0</w:t>
      </w:r>
      <w:r w:rsidR="007A581D" w:rsidRPr="002C0A32">
        <w:rPr>
          <w:rStyle w:val="Strong"/>
          <w:rFonts w:asciiTheme="minorHAnsi" w:hAnsiTheme="minorHAnsi" w:cstheme="minorHAnsi"/>
          <w:color w:val="4C4DC3"/>
          <w:sz w:val="24"/>
          <w:szCs w:val="24"/>
        </w:rPr>
        <w:t xml:space="preserve"> </w:t>
      </w:r>
      <w:r w:rsidR="00B16FED" w:rsidRPr="002C0A32">
        <w:rPr>
          <w:rStyle w:val="Strong"/>
          <w:rFonts w:asciiTheme="minorHAnsi" w:hAnsiTheme="minorHAnsi" w:cstheme="minorHAnsi"/>
          <w:color w:val="4C4DC3"/>
          <w:sz w:val="24"/>
          <w:szCs w:val="24"/>
        </w:rPr>
        <w:tab/>
      </w:r>
      <w:r w:rsidR="007A581D" w:rsidRPr="002C0A32">
        <w:rPr>
          <w:rStyle w:val="Strong"/>
          <w:rFonts w:asciiTheme="minorHAnsi" w:hAnsiTheme="minorHAnsi" w:cstheme="minorHAnsi"/>
          <w:color w:val="4C4DC3"/>
          <w:sz w:val="24"/>
          <w:szCs w:val="24"/>
        </w:rPr>
        <w:t>Lunch</w:t>
      </w:r>
      <w:r w:rsidR="002A0A94" w:rsidRPr="002C0A32">
        <w:rPr>
          <w:rStyle w:val="Strong"/>
          <w:rFonts w:asciiTheme="minorHAnsi" w:hAnsiTheme="minorHAnsi" w:cstheme="minorHAnsi"/>
          <w:color w:val="4C4DC3"/>
          <w:sz w:val="24"/>
          <w:szCs w:val="24"/>
        </w:rPr>
        <w:t xml:space="preserve"> &amp; </w:t>
      </w:r>
      <w:r w:rsidR="000C7A4E" w:rsidRPr="002C0A32">
        <w:rPr>
          <w:rStyle w:val="Strong"/>
          <w:rFonts w:asciiTheme="minorHAnsi" w:hAnsiTheme="minorHAnsi" w:cstheme="minorHAnsi"/>
          <w:color w:val="4C4DC3"/>
          <w:sz w:val="24"/>
          <w:szCs w:val="24"/>
        </w:rPr>
        <w:t>Networking</w:t>
      </w:r>
    </w:p>
    <w:p w14:paraId="40E57162" w14:textId="77777777" w:rsidR="00EC2E11" w:rsidRDefault="00EC2E11" w:rsidP="00D3638B">
      <w:pPr>
        <w:rPr>
          <w:rStyle w:val="Strong"/>
          <w:rFonts w:asciiTheme="minorHAnsi" w:hAnsiTheme="minorHAnsi" w:cstheme="minorHAnsi"/>
          <w:color w:val="4C4DC3"/>
          <w:sz w:val="24"/>
          <w:szCs w:val="24"/>
        </w:rPr>
      </w:pPr>
    </w:p>
    <w:p w14:paraId="71CAA29D" w14:textId="50922874" w:rsidR="00EF6F23" w:rsidRPr="00400664" w:rsidRDefault="00D4241B" w:rsidP="00400664">
      <w:pPr>
        <w:ind w:left="720" w:hanging="720"/>
        <w:rPr>
          <w:rStyle w:val="Strong"/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="00123E13">
        <w:rPr>
          <w:rStyle w:val="Strong"/>
          <w:rFonts w:asciiTheme="minorHAnsi" w:hAnsiTheme="minorHAnsi" w:cstheme="minorHAnsi"/>
          <w:sz w:val="24"/>
          <w:szCs w:val="24"/>
        </w:rPr>
        <w:t>4</w:t>
      </w:r>
      <w:r w:rsidR="007A581D" w:rsidRPr="00D3638B">
        <w:rPr>
          <w:rStyle w:val="Strong"/>
          <w:rFonts w:asciiTheme="minorHAnsi" w:hAnsiTheme="minorHAnsi" w:cstheme="minorHAnsi"/>
          <w:sz w:val="24"/>
          <w:szCs w:val="24"/>
        </w:rPr>
        <w:t>:</w:t>
      </w:r>
      <w:r w:rsidR="00123E13">
        <w:rPr>
          <w:rStyle w:val="Strong"/>
          <w:rFonts w:asciiTheme="minorHAnsi" w:hAnsiTheme="minorHAnsi" w:cstheme="minorHAnsi"/>
          <w:sz w:val="24"/>
          <w:szCs w:val="24"/>
        </w:rPr>
        <w:t>0</w:t>
      </w:r>
      <w:r w:rsidR="000718A6">
        <w:rPr>
          <w:rStyle w:val="Strong"/>
          <w:rFonts w:asciiTheme="minorHAnsi" w:hAnsiTheme="minorHAnsi" w:cstheme="minorHAnsi"/>
          <w:sz w:val="24"/>
          <w:szCs w:val="24"/>
        </w:rPr>
        <w:t>0</w:t>
      </w:r>
      <w:r w:rsidR="000718A6">
        <w:rPr>
          <w:rStyle w:val="Strong"/>
          <w:rFonts w:asciiTheme="minorHAnsi" w:hAnsiTheme="minorHAnsi" w:cstheme="minorHAnsi"/>
          <w:sz w:val="24"/>
          <w:szCs w:val="24"/>
        </w:rPr>
        <w:tab/>
        <w:t xml:space="preserve">Ryan Mowatt – </w:t>
      </w:r>
      <w:r w:rsidR="000718A6">
        <w:rPr>
          <w:rStyle w:val="Strong"/>
          <w:rFonts w:asciiTheme="minorHAnsi" w:hAnsiTheme="minorHAnsi" w:cstheme="minorHAnsi"/>
          <w:i/>
          <w:iCs/>
          <w:sz w:val="24"/>
          <w:szCs w:val="24"/>
        </w:rPr>
        <w:t>RS Aqua:</w:t>
      </w:r>
      <w:r w:rsidR="007A581D" w:rsidRPr="00D3638B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bookmarkStart w:id="8" w:name="_Hlk139229359"/>
      <w:r w:rsidR="00400664" w:rsidRPr="00400664">
        <w:rPr>
          <w:rFonts w:asciiTheme="minorHAnsi" w:hAnsiTheme="minorHAnsi" w:cstheme="minorHAnsi"/>
          <w:sz w:val="24"/>
          <w:szCs w:val="24"/>
        </w:rPr>
        <w:t>Real-Time Underwater Sensors for Sustainable Fish Farming</w:t>
      </w:r>
    </w:p>
    <w:p w14:paraId="36060E7F" w14:textId="47D161E6" w:rsidR="00CB7706" w:rsidRDefault="00423530" w:rsidP="00400664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="0044535A">
        <w:rPr>
          <w:rStyle w:val="Strong"/>
          <w:rFonts w:asciiTheme="minorHAnsi" w:hAnsiTheme="minorHAnsi" w:cstheme="minorHAnsi"/>
          <w:sz w:val="24"/>
          <w:szCs w:val="24"/>
        </w:rPr>
        <w:t>4</w:t>
      </w:r>
      <w:r>
        <w:rPr>
          <w:rStyle w:val="Strong"/>
          <w:rFonts w:asciiTheme="minorHAnsi" w:hAnsiTheme="minorHAnsi" w:cstheme="minorHAnsi"/>
          <w:sz w:val="24"/>
          <w:szCs w:val="24"/>
        </w:rPr>
        <w:t>:</w:t>
      </w:r>
      <w:r w:rsidR="00123E13">
        <w:rPr>
          <w:rStyle w:val="Strong"/>
          <w:rFonts w:asciiTheme="minorHAnsi" w:hAnsiTheme="minorHAnsi" w:cstheme="minorHAnsi"/>
          <w:sz w:val="24"/>
          <w:szCs w:val="24"/>
        </w:rPr>
        <w:t>3</w:t>
      </w:r>
      <w:r w:rsidR="000718A6">
        <w:rPr>
          <w:rStyle w:val="Strong"/>
          <w:rFonts w:asciiTheme="minorHAnsi" w:hAnsiTheme="minorHAnsi" w:cstheme="minorHAnsi"/>
          <w:sz w:val="24"/>
          <w:szCs w:val="24"/>
        </w:rPr>
        <w:t>0</w:t>
      </w:r>
      <w:r w:rsidR="000718A6">
        <w:rPr>
          <w:rStyle w:val="Strong"/>
          <w:rFonts w:asciiTheme="minorHAnsi" w:hAnsiTheme="minorHAnsi" w:cstheme="minorHAnsi"/>
          <w:sz w:val="24"/>
          <w:szCs w:val="24"/>
        </w:rPr>
        <w:tab/>
        <w:t>Jack Jarvis – University of Exeter:</w:t>
      </w:r>
      <w:r w:rsidR="00121C40" w:rsidRPr="00121C40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bookmarkEnd w:id="8"/>
      <w:r w:rsidR="00400664" w:rsidRPr="00400664">
        <w:rPr>
          <w:rFonts w:asciiTheme="minorHAnsi" w:hAnsiTheme="minorHAnsi" w:cstheme="minorHAnsi"/>
          <w:sz w:val="24"/>
          <w:szCs w:val="24"/>
        </w:rPr>
        <w:t>Water Chemistry Conditions Experienced by Farmed Rainbow Trout</w:t>
      </w:r>
    </w:p>
    <w:p w14:paraId="024574AA" w14:textId="58D4F61A" w:rsidR="000D496F" w:rsidRPr="00400664" w:rsidRDefault="000D496F" w:rsidP="00400664">
      <w:pPr>
        <w:ind w:left="720" w:hanging="720"/>
        <w:rPr>
          <w:rStyle w:val="Strong"/>
          <w:rFonts w:asciiTheme="minorHAnsi" w:hAnsiTheme="minorHAnsi" w:cstheme="minorHAnsi"/>
          <w:sz w:val="24"/>
          <w:szCs w:val="24"/>
        </w:rPr>
      </w:pPr>
      <w:r w:rsidRPr="000D496F">
        <w:rPr>
          <w:rStyle w:val="Strong"/>
          <w:rFonts w:asciiTheme="minorHAnsi" w:hAnsiTheme="minorHAnsi" w:cstheme="minorHAnsi"/>
          <w:sz w:val="24"/>
          <w:szCs w:val="24"/>
          <w:highlight w:val="yellow"/>
        </w:rPr>
        <w:t>15:00</w:t>
      </w:r>
      <w:r>
        <w:rPr>
          <w:rStyle w:val="Strong"/>
          <w:rFonts w:asciiTheme="minorHAnsi" w:hAnsiTheme="minorHAnsi" w:cstheme="minorHAnsi"/>
          <w:sz w:val="24"/>
          <w:szCs w:val="24"/>
        </w:rPr>
        <w:tab/>
      </w:r>
      <w:commentRangeStart w:id="9"/>
      <w:proofErr w:type="spellStart"/>
      <w:r w:rsidRPr="000D496F">
        <w:rPr>
          <w:rStyle w:val="Strong"/>
          <w:rFonts w:asciiTheme="minorHAnsi" w:hAnsiTheme="minorHAnsi" w:cstheme="minorHAnsi"/>
          <w:sz w:val="24"/>
          <w:szCs w:val="24"/>
          <w:highlight w:val="yellow"/>
        </w:rPr>
        <w:t>Aquamonitrix</w:t>
      </w:r>
      <w:proofErr w:type="spellEnd"/>
      <w:r w:rsidRPr="000D496F">
        <w:rPr>
          <w:rStyle w:val="Strong"/>
          <w:rFonts w:asciiTheme="minorHAnsi" w:hAnsiTheme="minorHAnsi" w:cstheme="minorHAnsi"/>
          <w:sz w:val="24"/>
          <w:szCs w:val="24"/>
          <w:highlight w:val="yellow"/>
        </w:rPr>
        <w:t>?</w:t>
      </w:r>
      <w:commentRangeEnd w:id="9"/>
      <w:r>
        <w:rPr>
          <w:rStyle w:val="CommentReference"/>
        </w:rPr>
        <w:commentReference w:id="9"/>
      </w:r>
    </w:p>
    <w:p w14:paraId="403C9FA9" w14:textId="73343ED4" w:rsidR="00451AC9" w:rsidRPr="00A070DB" w:rsidRDefault="00C54405" w:rsidP="00A070DB">
      <w:pPr>
        <w:ind w:left="720" w:hanging="720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="00123E13">
        <w:rPr>
          <w:rStyle w:val="Strong"/>
          <w:rFonts w:asciiTheme="minorHAnsi" w:hAnsiTheme="minorHAnsi" w:cstheme="minorHAnsi"/>
          <w:sz w:val="24"/>
          <w:szCs w:val="24"/>
        </w:rPr>
        <w:t>5</w:t>
      </w:r>
      <w:r w:rsidRPr="00D3638B">
        <w:rPr>
          <w:rStyle w:val="Strong"/>
          <w:rFonts w:asciiTheme="minorHAnsi" w:hAnsiTheme="minorHAnsi" w:cstheme="minorHAnsi"/>
          <w:sz w:val="24"/>
          <w:szCs w:val="24"/>
        </w:rPr>
        <w:t>:</w:t>
      </w:r>
      <w:r w:rsidR="000D496F">
        <w:rPr>
          <w:rStyle w:val="Strong"/>
          <w:rFonts w:asciiTheme="minorHAnsi" w:hAnsiTheme="minorHAnsi" w:cstheme="minorHAnsi"/>
          <w:sz w:val="24"/>
          <w:szCs w:val="24"/>
        </w:rPr>
        <w:t>3</w:t>
      </w:r>
      <w:r w:rsidR="000718A6">
        <w:rPr>
          <w:rStyle w:val="Strong"/>
          <w:rFonts w:asciiTheme="minorHAnsi" w:hAnsiTheme="minorHAnsi" w:cstheme="minorHAnsi"/>
          <w:sz w:val="24"/>
          <w:szCs w:val="24"/>
        </w:rPr>
        <w:t>0</w:t>
      </w:r>
      <w:r w:rsidRPr="00D3638B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Strong"/>
          <w:rFonts w:asciiTheme="minorHAnsi" w:hAnsiTheme="minorHAnsi" w:cstheme="minorHAnsi"/>
          <w:sz w:val="24"/>
          <w:szCs w:val="24"/>
        </w:rPr>
        <w:tab/>
      </w:r>
      <w:r w:rsidR="00372ECC">
        <w:rPr>
          <w:rStyle w:val="Strong"/>
          <w:rFonts w:asciiTheme="minorHAnsi" w:hAnsiTheme="minorHAnsi" w:cstheme="minorHAnsi"/>
          <w:sz w:val="24"/>
          <w:szCs w:val="24"/>
        </w:rPr>
        <w:t>Panel Discussion</w:t>
      </w:r>
    </w:p>
    <w:p w14:paraId="6AE1D472" w14:textId="3A370C97" w:rsidR="000339FA" w:rsidRDefault="00A856B8" w:rsidP="00990D11">
      <w:pPr>
        <w:rPr>
          <w:rStyle w:val="Strong"/>
          <w:rFonts w:asciiTheme="minorHAnsi" w:hAnsiTheme="minorHAnsi" w:cstheme="minorHAnsi"/>
          <w:color w:val="4C4DC3"/>
          <w:sz w:val="24"/>
          <w:szCs w:val="24"/>
        </w:rPr>
      </w:pPr>
      <w:r w:rsidRPr="00A856B8">
        <w:rPr>
          <w:rStyle w:val="Strong"/>
          <w:rFonts w:asciiTheme="minorHAnsi" w:hAnsiTheme="minorHAnsi" w:cstheme="minorHAnsi"/>
          <w:color w:val="4C4DC3"/>
          <w:sz w:val="24"/>
          <w:szCs w:val="24"/>
        </w:rPr>
        <w:t>1</w:t>
      </w:r>
      <w:r w:rsidR="000D496F">
        <w:rPr>
          <w:rStyle w:val="Strong"/>
          <w:rFonts w:asciiTheme="minorHAnsi" w:hAnsiTheme="minorHAnsi" w:cstheme="minorHAnsi"/>
          <w:color w:val="4C4DC3"/>
          <w:sz w:val="24"/>
          <w:szCs w:val="24"/>
        </w:rPr>
        <w:t>6</w:t>
      </w:r>
      <w:r w:rsidRPr="00A856B8">
        <w:rPr>
          <w:rStyle w:val="Strong"/>
          <w:rFonts w:asciiTheme="minorHAnsi" w:hAnsiTheme="minorHAnsi" w:cstheme="minorHAnsi"/>
          <w:color w:val="4C4DC3"/>
          <w:sz w:val="24"/>
          <w:szCs w:val="24"/>
        </w:rPr>
        <w:t>:</w:t>
      </w:r>
      <w:r w:rsidR="000D496F">
        <w:rPr>
          <w:rStyle w:val="Strong"/>
          <w:rFonts w:asciiTheme="minorHAnsi" w:hAnsiTheme="minorHAnsi" w:cstheme="minorHAnsi"/>
          <w:color w:val="4C4DC3"/>
          <w:sz w:val="24"/>
          <w:szCs w:val="24"/>
        </w:rPr>
        <w:t>0</w:t>
      </w:r>
      <w:r w:rsidRPr="00A856B8">
        <w:rPr>
          <w:rStyle w:val="Strong"/>
          <w:rFonts w:asciiTheme="minorHAnsi" w:hAnsiTheme="minorHAnsi" w:cstheme="minorHAnsi"/>
          <w:color w:val="4C4DC3"/>
          <w:sz w:val="24"/>
          <w:szCs w:val="24"/>
        </w:rPr>
        <w:t>0</w:t>
      </w:r>
      <w:r w:rsidR="007C7180" w:rsidRPr="00A856B8">
        <w:rPr>
          <w:rStyle w:val="Strong"/>
          <w:rFonts w:asciiTheme="minorHAnsi" w:hAnsiTheme="minorHAnsi" w:cstheme="minorHAnsi"/>
          <w:color w:val="4C4DC3"/>
          <w:sz w:val="24"/>
          <w:szCs w:val="24"/>
        </w:rPr>
        <w:t xml:space="preserve"> </w:t>
      </w:r>
      <w:r w:rsidR="007C7180" w:rsidRPr="00A856B8">
        <w:rPr>
          <w:rStyle w:val="Strong"/>
          <w:rFonts w:asciiTheme="minorHAnsi" w:hAnsiTheme="minorHAnsi" w:cstheme="minorHAnsi"/>
          <w:color w:val="4C4DC3"/>
          <w:sz w:val="24"/>
          <w:szCs w:val="24"/>
        </w:rPr>
        <w:tab/>
        <w:t>Close</w:t>
      </w:r>
      <w:bookmarkEnd w:id="0"/>
      <w:r w:rsidR="007C7180" w:rsidRPr="00A856B8">
        <w:rPr>
          <w:rStyle w:val="Strong"/>
          <w:rFonts w:asciiTheme="minorHAnsi" w:hAnsiTheme="minorHAnsi" w:cstheme="minorHAnsi"/>
          <w:color w:val="4C4DC3"/>
          <w:sz w:val="24"/>
          <w:szCs w:val="24"/>
        </w:rPr>
        <w:t xml:space="preserve"> </w:t>
      </w:r>
      <w:bookmarkEnd w:id="1"/>
    </w:p>
    <w:p w14:paraId="102BA323" w14:textId="77777777" w:rsidR="009230C3" w:rsidRPr="0062186E" w:rsidRDefault="009230C3" w:rsidP="00F56988">
      <w:pPr>
        <w:ind w:left="720" w:hanging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61683D83" w14:textId="77777777" w:rsidR="00DD0AE9" w:rsidRPr="0062186E" w:rsidRDefault="00DD0AE9" w:rsidP="00F56988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63721EB5" w14:textId="77777777" w:rsidR="00F56988" w:rsidRPr="0062186E" w:rsidRDefault="00F56988" w:rsidP="004B2F09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69073093" w14:textId="77777777" w:rsidR="004B2F09" w:rsidRPr="0062186E" w:rsidRDefault="004B2F09" w:rsidP="00266ED5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0F6157FD" w14:textId="77777777" w:rsidR="00266ED5" w:rsidRPr="0062186E" w:rsidRDefault="00266ED5" w:rsidP="001F4DDE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118A83FF" w14:textId="77777777" w:rsidR="00266ED5" w:rsidRPr="0062186E" w:rsidRDefault="00266ED5" w:rsidP="001F4DDE">
      <w:pPr>
        <w:ind w:left="720" w:hanging="720"/>
        <w:rPr>
          <w:rFonts w:asciiTheme="minorHAnsi" w:hAnsiTheme="minorHAnsi" w:cstheme="minorHAnsi"/>
          <w:i/>
          <w:iCs/>
          <w:sz w:val="4"/>
          <w:szCs w:val="4"/>
        </w:rPr>
      </w:pPr>
    </w:p>
    <w:p w14:paraId="6769EFF4" w14:textId="77777777" w:rsidR="001F4DDE" w:rsidRPr="0062186E" w:rsidRDefault="001F4DDE" w:rsidP="00990D11">
      <w:pPr>
        <w:rPr>
          <w:rFonts w:asciiTheme="minorHAnsi" w:hAnsiTheme="minorHAnsi" w:cstheme="minorHAnsi"/>
          <w:sz w:val="24"/>
          <w:szCs w:val="24"/>
        </w:rPr>
      </w:pPr>
    </w:p>
    <w:sectPr w:rsidR="001F4DDE" w:rsidRPr="0062186E" w:rsidSect="006A50F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Hannah Casswell" w:date="2024-10-14T09:34:00Z" w:initials="H">
    <w:p w14:paraId="32FEFA82" w14:textId="77777777" w:rsidR="000D496F" w:rsidRDefault="000D496F" w:rsidP="000D496F">
      <w:pPr>
        <w:pStyle w:val="CommentText"/>
      </w:pPr>
      <w:r>
        <w:rPr>
          <w:rStyle w:val="CommentReference"/>
        </w:rPr>
        <w:annotationRef/>
      </w:r>
      <w:r>
        <w:t xml:space="preserve">We have no sponsor. Chelsea were considering it, but they are no longer an option. </w:t>
      </w:r>
    </w:p>
  </w:comment>
  <w:comment w:id="4" w:author="Hannah Casswell" w:date="2024-10-14T09:32:00Z" w:initials="H">
    <w:p w14:paraId="5339A8A9" w14:textId="766FCEDE" w:rsidR="000D496F" w:rsidRDefault="000D496F" w:rsidP="000D496F">
      <w:pPr>
        <w:pStyle w:val="CommentText"/>
      </w:pPr>
      <w:r>
        <w:rPr>
          <w:rStyle w:val="CommentReference"/>
        </w:rPr>
        <w:annotationRef/>
      </w:r>
      <w:r>
        <w:t>Andrew Chappell and Mike Strahand have offered to chair. We have contacted multiple people from a policy angle (to chair and give initial presentation), with no success. Andy waiting to hear back from Telfor at Stirling.</w:t>
      </w:r>
    </w:p>
  </w:comment>
  <w:comment w:id="5" w:author="Hannah Casswell" w:date="2024-10-14T09:32:00Z" w:initials="H">
    <w:p w14:paraId="28E6CCFD" w14:textId="77777777" w:rsidR="000D496F" w:rsidRDefault="000D496F" w:rsidP="000D496F">
      <w:pPr>
        <w:pStyle w:val="CommentText"/>
      </w:pPr>
      <w:r>
        <w:rPr>
          <w:rStyle w:val="CommentReference"/>
        </w:rPr>
        <w:annotationRef/>
      </w:r>
      <w:r>
        <w:t xml:space="preserve">Setting the scene...policy angle wanted. </w:t>
      </w:r>
    </w:p>
  </w:comment>
  <w:comment w:id="6" w:author="Hannah Casswell" w:date="2024-10-14T09:30:00Z" w:initials="H">
    <w:p w14:paraId="6CEAD0EC" w14:textId="77777777" w:rsidR="000D496F" w:rsidRDefault="000D496F" w:rsidP="000D496F">
      <w:pPr>
        <w:pStyle w:val="CommentText"/>
      </w:pPr>
      <w:r>
        <w:rPr>
          <w:rStyle w:val="CommentReference"/>
        </w:rPr>
        <w:annotationRef/>
      </w:r>
      <w:r>
        <w:t>No response to requests for title since JD left.</w:t>
      </w:r>
    </w:p>
  </w:comment>
  <w:comment w:id="7" w:author="Hannah Casswell" w:date="2024-10-14T09:30:00Z" w:initials="H">
    <w:p w14:paraId="32C7C558" w14:textId="46BDB353" w:rsidR="000D496F" w:rsidRDefault="000D496F" w:rsidP="000D496F">
      <w:pPr>
        <w:pStyle w:val="CommentText"/>
      </w:pPr>
      <w:r>
        <w:rPr>
          <w:rStyle w:val="CommentReference"/>
        </w:rPr>
        <w:annotationRef/>
      </w:r>
      <w:r>
        <w:t>No confirmation.</w:t>
      </w:r>
    </w:p>
  </w:comment>
  <w:comment w:id="9" w:author="Hannah Casswell" w:date="2024-10-14T09:33:00Z" w:initials="H">
    <w:p w14:paraId="3CD1F1B1" w14:textId="77777777" w:rsidR="000D496F" w:rsidRDefault="000D496F" w:rsidP="000D496F">
      <w:pPr>
        <w:pStyle w:val="CommentText"/>
      </w:pPr>
      <w:r>
        <w:rPr>
          <w:rStyle w:val="CommentReference"/>
        </w:rPr>
        <w:annotationRef/>
      </w:r>
      <w:r>
        <w:t>Will speak if Mike chairs.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2FEFA82" w15:done="0"/>
  <w15:commentEx w15:paraId="5339A8A9" w15:done="0"/>
  <w15:commentEx w15:paraId="28E6CCFD" w15:done="0"/>
  <w15:commentEx w15:paraId="6CEAD0EC" w15:done="0"/>
  <w15:commentEx w15:paraId="32C7C558" w15:done="0"/>
  <w15:commentEx w15:paraId="3CD1F1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40A3B03" w16cex:dateUtc="2024-10-14T08:34:00Z"/>
  <w16cex:commentExtensible w16cex:durableId="726B3E80" w16cex:dateUtc="2024-10-14T08:32:00Z"/>
  <w16cex:commentExtensible w16cex:durableId="5206F4CB" w16cex:dateUtc="2024-10-14T08:32:00Z"/>
  <w16cex:commentExtensible w16cex:durableId="10859CC8" w16cex:dateUtc="2024-10-14T08:30:00Z"/>
  <w16cex:commentExtensible w16cex:durableId="68F83ABD" w16cex:dateUtc="2024-10-14T08:30:00Z"/>
  <w16cex:commentExtensible w16cex:durableId="04E3CC60" w16cex:dateUtc="2024-10-14T0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2FEFA82" w16cid:durableId="540A3B03"/>
  <w16cid:commentId w16cid:paraId="5339A8A9" w16cid:durableId="726B3E80"/>
  <w16cid:commentId w16cid:paraId="28E6CCFD" w16cid:durableId="5206F4CB"/>
  <w16cid:commentId w16cid:paraId="6CEAD0EC" w16cid:durableId="10859CC8"/>
  <w16cid:commentId w16cid:paraId="32C7C558" w16cid:durableId="68F83ABD"/>
  <w16cid:commentId w16cid:paraId="3CD1F1B1" w16cid:durableId="04E3CC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35566" w14:textId="77777777" w:rsidR="00471735" w:rsidRDefault="00471735" w:rsidP="001475C6">
      <w:pPr>
        <w:spacing w:after="0" w:line="240" w:lineRule="auto"/>
      </w:pPr>
      <w:r>
        <w:separator/>
      </w:r>
    </w:p>
  </w:endnote>
  <w:endnote w:type="continuationSeparator" w:id="0">
    <w:p w14:paraId="38D9D651" w14:textId="77777777" w:rsidR="00471735" w:rsidRDefault="00471735" w:rsidP="0014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73C2B" w14:textId="3B81DD67" w:rsidR="001475C6" w:rsidRPr="0079601E" w:rsidRDefault="007C7180">
    <w:pPr>
      <w:pStyle w:val="Foo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b/>
        <w:bCs/>
        <w:noProof/>
        <w:sz w:val="32"/>
        <w:szCs w:val="32"/>
        <w:u w:val="single"/>
      </w:rPr>
      <w:drawing>
        <wp:anchor distT="0" distB="0" distL="114300" distR="114300" simplePos="0" relativeHeight="251659264" behindDoc="1" locked="0" layoutInCell="1" allowOverlap="1" wp14:anchorId="0017873F" wp14:editId="5B27FBF3">
          <wp:simplePos x="0" y="0"/>
          <wp:positionH relativeFrom="column">
            <wp:posOffset>3430872</wp:posOffset>
          </wp:positionH>
          <wp:positionV relativeFrom="paragraph">
            <wp:posOffset>-254484</wp:posOffset>
          </wp:positionV>
          <wp:extent cx="2529840" cy="632460"/>
          <wp:effectExtent l="0" t="0" r="3810" b="0"/>
          <wp:wrapNone/>
          <wp:docPr id="428164195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164195" name="Picture 1" descr="A logo for a compan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84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A8B" w:rsidRPr="0079601E">
      <w:rPr>
        <w:rFonts w:asciiTheme="minorHAnsi" w:hAnsiTheme="minorHAnsi" w:cstheme="minorHAnsi"/>
        <w:sz w:val="24"/>
        <w:szCs w:val="24"/>
      </w:rPr>
      <w:t xml:space="preserve">SWIG workshop: </w:t>
    </w:r>
    <w:r>
      <w:rPr>
        <w:rFonts w:asciiTheme="minorHAnsi" w:hAnsiTheme="minorHAnsi" w:cstheme="minorHAnsi"/>
        <w:sz w:val="24"/>
        <w:szCs w:val="24"/>
      </w:rPr>
      <w:t>Sensing as a Service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3CD5C" w14:textId="09BEB08A" w:rsidR="008439C5" w:rsidRPr="008439C5" w:rsidRDefault="007D765E" w:rsidP="008439C5">
    <w:pPr>
      <w:pStyle w:val="Title"/>
      <w:jc w:val="lef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Novem</w:t>
    </w:r>
    <w:r w:rsidR="007433DE">
      <w:rPr>
        <w:rFonts w:asciiTheme="minorHAnsi" w:hAnsiTheme="minorHAnsi" w:cstheme="minorHAnsi"/>
        <w:sz w:val="24"/>
        <w:szCs w:val="24"/>
      </w:rPr>
      <w:t>ber 1</w:t>
    </w:r>
    <w:r>
      <w:rPr>
        <w:rFonts w:asciiTheme="minorHAnsi" w:hAnsiTheme="minorHAnsi" w:cstheme="minorHAnsi"/>
        <w:sz w:val="24"/>
        <w:szCs w:val="24"/>
      </w:rPr>
      <w:t>9</w:t>
    </w:r>
    <w:r w:rsidR="007433DE">
      <w:rPr>
        <w:rFonts w:asciiTheme="minorHAnsi" w:hAnsiTheme="minorHAnsi" w:cstheme="minorHAnsi"/>
        <w:sz w:val="24"/>
        <w:szCs w:val="24"/>
      </w:rPr>
      <w:t>th</w:t>
    </w:r>
    <w:r w:rsidR="008439C5" w:rsidRPr="008439C5">
      <w:rPr>
        <w:rFonts w:asciiTheme="minorHAnsi" w:hAnsiTheme="minorHAnsi" w:cstheme="minorHAnsi"/>
        <w:sz w:val="24"/>
        <w:szCs w:val="24"/>
      </w:rPr>
      <w:t xml:space="preserve"> 2024, </w:t>
    </w:r>
    <w:r>
      <w:rPr>
        <w:rFonts w:asciiTheme="minorHAnsi" w:hAnsiTheme="minorHAnsi" w:cstheme="minorHAnsi"/>
        <w:sz w:val="24"/>
        <w:szCs w:val="24"/>
      </w:rPr>
      <w:t>C7 Conference Centre</w:t>
    </w:r>
    <w:r w:rsidR="008439C5" w:rsidRPr="008439C5">
      <w:rPr>
        <w:rFonts w:asciiTheme="minorHAnsi" w:hAnsiTheme="minorHAnsi" w:cstheme="minorHAnsi"/>
        <w:sz w:val="24"/>
        <w:szCs w:val="24"/>
      </w:rPr>
      <w:t xml:space="preserve">, </w:t>
    </w:r>
    <w:r>
      <w:rPr>
        <w:rFonts w:asciiTheme="minorHAnsi" w:hAnsiTheme="minorHAnsi" w:cstheme="minorHAnsi"/>
        <w:sz w:val="24"/>
        <w:szCs w:val="24"/>
      </w:rPr>
      <w:t>Glasgow</w:t>
    </w:r>
    <w:r w:rsidR="008439C5" w:rsidRPr="008439C5">
      <w:rPr>
        <w:rFonts w:asciiTheme="minorHAnsi" w:hAnsiTheme="minorHAnsi" w:cstheme="minorHAnsi"/>
        <w:sz w:val="24"/>
        <w:szCs w:val="24"/>
      </w:rPr>
      <w:t>, UK</w:t>
    </w:r>
  </w:p>
  <w:p w14:paraId="41A0CF0C" w14:textId="77777777" w:rsidR="008439C5" w:rsidRDefault="008439C5" w:rsidP="008439C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52DE6" w14:textId="77777777" w:rsidR="00471735" w:rsidRDefault="00471735" w:rsidP="001475C6">
      <w:pPr>
        <w:spacing w:after="0" w:line="240" w:lineRule="auto"/>
      </w:pPr>
      <w:r>
        <w:separator/>
      </w:r>
    </w:p>
  </w:footnote>
  <w:footnote w:type="continuationSeparator" w:id="0">
    <w:p w14:paraId="25064964" w14:textId="77777777" w:rsidR="00471735" w:rsidRDefault="00471735" w:rsidP="0014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BC497" w14:textId="451B0766" w:rsidR="001475C6" w:rsidRPr="00D25BCC" w:rsidRDefault="001475C6" w:rsidP="00D25BC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31909" w14:textId="77777777" w:rsidR="00D25BCC" w:rsidRPr="0079601E" w:rsidRDefault="00D25BCC" w:rsidP="00D25BCC">
    <w:pPr>
      <w:pStyle w:val="Header"/>
      <w:jc w:val="center"/>
      <w:rPr>
        <w:rFonts w:asciiTheme="minorHAnsi" w:hAnsiTheme="minorHAnsi" w:cstheme="minorHAnsi"/>
        <w:sz w:val="24"/>
        <w:szCs w:val="24"/>
      </w:rPr>
    </w:pPr>
    <w:bookmarkStart w:id="10" w:name="_Hlk139649514"/>
    <w:r w:rsidRPr="000D496F">
      <w:rPr>
        <w:rFonts w:asciiTheme="minorHAnsi" w:hAnsiTheme="minorHAnsi" w:cstheme="minorHAnsi"/>
        <w:sz w:val="24"/>
        <w:szCs w:val="24"/>
        <w:highlight w:val="yellow"/>
      </w:rPr>
      <w:t>Kindly sponsored by:</w:t>
    </w:r>
  </w:p>
  <w:bookmarkEnd w:id="10"/>
  <w:p w14:paraId="1506AB90" w14:textId="77777777" w:rsidR="00D25BCC" w:rsidRDefault="00D25B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E15F2C"/>
    <w:multiLevelType w:val="multilevel"/>
    <w:tmpl w:val="7E8C23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28C3EEC"/>
    <w:multiLevelType w:val="multilevel"/>
    <w:tmpl w:val="4E44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95890553">
    <w:abstractNumId w:val="0"/>
  </w:num>
  <w:num w:numId="2" w16cid:durableId="50628509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nnah Casswell">
    <w15:presenceInfo w15:providerId="AD" w15:userId="S::hannah.casswell@swig.org.uk::a7dfe7e6-da7d-4a5b-9503-fede3bdf44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4E"/>
    <w:rsid w:val="00007311"/>
    <w:rsid w:val="000146E4"/>
    <w:rsid w:val="00016396"/>
    <w:rsid w:val="00020664"/>
    <w:rsid w:val="000235EC"/>
    <w:rsid w:val="000323FC"/>
    <w:rsid w:val="000339FA"/>
    <w:rsid w:val="0004500A"/>
    <w:rsid w:val="00055709"/>
    <w:rsid w:val="00061595"/>
    <w:rsid w:val="00070A6E"/>
    <w:rsid w:val="000718A6"/>
    <w:rsid w:val="00075D67"/>
    <w:rsid w:val="00084C08"/>
    <w:rsid w:val="000959B6"/>
    <w:rsid w:val="00097FD2"/>
    <w:rsid w:val="000A7615"/>
    <w:rsid w:val="000B0435"/>
    <w:rsid w:val="000B0AC5"/>
    <w:rsid w:val="000C2552"/>
    <w:rsid w:val="000C7A4E"/>
    <w:rsid w:val="000D496F"/>
    <w:rsid w:val="000D6BEB"/>
    <w:rsid w:val="000D6F33"/>
    <w:rsid w:val="000D703F"/>
    <w:rsid w:val="000E1F9B"/>
    <w:rsid w:val="000F12AA"/>
    <w:rsid w:val="000F19E0"/>
    <w:rsid w:val="00110B78"/>
    <w:rsid w:val="00115859"/>
    <w:rsid w:val="00121115"/>
    <w:rsid w:val="00121C40"/>
    <w:rsid w:val="00123E13"/>
    <w:rsid w:val="00130A9D"/>
    <w:rsid w:val="00134B11"/>
    <w:rsid w:val="001351E5"/>
    <w:rsid w:val="001361A9"/>
    <w:rsid w:val="00144717"/>
    <w:rsid w:val="001475C6"/>
    <w:rsid w:val="001541CA"/>
    <w:rsid w:val="00154304"/>
    <w:rsid w:val="00166974"/>
    <w:rsid w:val="0017229E"/>
    <w:rsid w:val="00172E0C"/>
    <w:rsid w:val="00183CBF"/>
    <w:rsid w:val="0019120B"/>
    <w:rsid w:val="001919F4"/>
    <w:rsid w:val="00193A9A"/>
    <w:rsid w:val="001968F1"/>
    <w:rsid w:val="001A64C2"/>
    <w:rsid w:val="001B3961"/>
    <w:rsid w:val="001B6958"/>
    <w:rsid w:val="001C4968"/>
    <w:rsid w:val="001D4E22"/>
    <w:rsid w:val="001F2AE0"/>
    <w:rsid w:val="001F2B9F"/>
    <w:rsid w:val="001F4DDE"/>
    <w:rsid w:val="00266ED5"/>
    <w:rsid w:val="00275947"/>
    <w:rsid w:val="002763EA"/>
    <w:rsid w:val="00280EEB"/>
    <w:rsid w:val="002857B8"/>
    <w:rsid w:val="00294446"/>
    <w:rsid w:val="002A0A94"/>
    <w:rsid w:val="002A1676"/>
    <w:rsid w:val="002A4B23"/>
    <w:rsid w:val="002C0A32"/>
    <w:rsid w:val="002C1195"/>
    <w:rsid w:val="002C24BA"/>
    <w:rsid w:val="002D09D1"/>
    <w:rsid w:val="002D3CF5"/>
    <w:rsid w:val="002E4D5B"/>
    <w:rsid w:val="00301576"/>
    <w:rsid w:val="003029F1"/>
    <w:rsid w:val="00303A18"/>
    <w:rsid w:val="003056D4"/>
    <w:rsid w:val="00315B8C"/>
    <w:rsid w:val="00323120"/>
    <w:rsid w:val="00325167"/>
    <w:rsid w:val="00327965"/>
    <w:rsid w:val="003327E4"/>
    <w:rsid w:val="00345BFB"/>
    <w:rsid w:val="00372ECC"/>
    <w:rsid w:val="0037588C"/>
    <w:rsid w:val="0038056A"/>
    <w:rsid w:val="00390B55"/>
    <w:rsid w:val="00394EC6"/>
    <w:rsid w:val="00396EF4"/>
    <w:rsid w:val="003C0F0B"/>
    <w:rsid w:val="003C3F8F"/>
    <w:rsid w:val="003C4508"/>
    <w:rsid w:val="003C7337"/>
    <w:rsid w:val="003C791E"/>
    <w:rsid w:val="003E0E90"/>
    <w:rsid w:val="00400664"/>
    <w:rsid w:val="0040179F"/>
    <w:rsid w:val="00406E42"/>
    <w:rsid w:val="00415013"/>
    <w:rsid w:val="00417DE5"/>
    <w:rsid w:val="00420A8D"/>
    <w:rsid w:val="00423530"/>
    <w:rsid w:val="004258EE"/>
    <w:rsid w:val="004303B0"/>
    <w:rsid w:val="00431DF9"/>
    <w:rsid w:val="00435920"/>
    <w:rsid w:val="0044218A"/>
    <w:rsid w:val="0044535A"/>
    <w:rsid w:val="00451AC9"/>
    <w:rsid w:val="00471735"/>
    <w:rsid w:val="00471D98"/>
    <w:rsid w:val="004775F9"/>
    <w:rsid w:val="004959FF"/>
    <w:rsid w:val="004A580C"/>
    <w:rsid w:val="004B2F09"/>
    <w:rsid w:val="004C58BB"/>
    <w:rsid w:val="004C7D51"/>
    <w:rsid w:val="004D5492"/>
    <w:rsid w:val="004D785B"/>
    <w:rsid w:val="004E3792"/>
    <w:rsid w:val="004E44BD"/>
    <w:rsid w:val="004E5820"/>
    <w:rsid w:val="004F610F"/>
    <w:rsid w:val="005139C2"/>
    <w:rsid w:val="00522FBE"/>
    <w:rsid w:val="005316D8"/>
    <w:rsid w:val="005523BA"/>
    <w:rsid w:val="00556681"/>
    <w:rsid w:val="00563F23"/>
    <w:rsid w:val="005707AA"/>
    <w:rsid w:val="00570E7C"/>
    <w:rsid w:val="005730AF"/>
    <w:rsid w:val="0058159D"/>
    <w:rsid w:val="00581EAD"/>
    <w:rsid w:val="00583FE8"/>
    <w:rsid w:val="005868B1"/>
    <w:rsid w:val="00587EBA"/>
    <w:rsid w:val="00596C31"/>
    <w:rsid w:val="005A6882"/>
    <w:rsid w:val="005B4C4E"/>
    <w:rsid w:val="005D4491"/>
    <w:rsid w:val="005D5290"/>
    <w:rsid w:val="005D6553"/>
    <w:rsid w:val="005D702C"/>
    <w:rsid w:val="005E041D"/>
    <w:rsid w:val="005F4C22"/>
    <w:rsid w:val="006040C4"/>
    <w:rsid w:val="006051E8"/>
    <w:rsid w:val="00605DF1"/>
    <w:rsid w:val="006107EF"/>
    <w:rsid w:val="0062186E"/>
    <w:rsid w:val="006230B5"/>
    <w:rsid w:val="00623682"/>
    <w:rsid w:val="00624446"/>
    <w:rsid w:val="006256A0"/>
    <w:rsid w:val="006266D8"/>
    <w:rsid w:val="006353F4"/>
    <w:rsid w:val="006465FF"/>
    <w:rsid w:val="00653356"/>
    <w:rsid w:val="0065756D"/>
    <w:rsid w:val="00663E1C"/>
    <w:rsid w:val="00664D97"/>
    <w:rsid w:val="0066565E"/>
    <w:rsid w:val="00677B75"/>
    <w:rsid w:val="0069396E"/>
    <w:rsid w:val="00694D21"/>
    <w:rsid w:val="00697206"/>
    <w:rsid w:val="006A50F7"/>
    <w:rsid w:val="006B261E"/>
    <w:rsid w:val="006B27A3"/>
    <w:rsid w:val="006C3432"/>
    <w:rsid w:val="006C4C1C"/>
    <w:rsid w:val="006C6E76"/>
    <w:rsid w:val="006D15F4"/>
    <w:rsid w:val="006D47FA"/>
    <w:rsid w:val="00703BFC"/>
    <w:rsid w:val="007433DE"/>
    <w:rsid w:val="0074426D"/>
    <w:rsid w:val="00754EA3"/>
    <w:rsid w:val="00773F8E"/>
    <w:rsid w:val="007754F8"/>
    <w:rsid w:val="00780736"/>
    <w:rsid w:val="00783994"/>
    <w:rsid w:val="00785B99"/>
    <w:rsid w:val="0079601E"/>
    <w:rsid w:val="007978DC"/>
    <w:rsid w:val="007A581D"/>
    <w:rsid w:val="007B0D03"/>
    <w:rsid w:val="007C14B4"/>
    <w:rsid w:val="007C3660"/>
    <w:rsid w:val="007C7180"/>
    <w:rsid w:val="007C75F5"/>
    <w:rsid w:val="007D08F8"/>
    <w:rsid w:val="007D765E"/>
    <w:rsid w:val="007E21B5"/>
    <w:rsid w:val="007E3B73"/>
    <w:rsid w:val="00812384"/>
    <w:rsid w:val="0082569A"/>
    <w:rsid w:val="00833374"/>
    <w:rsid w:val="00842C46"/>
    <w:rsid w:val="008439C5"/>
    <w:rsid w:val="00846DA6"/>
    <w:rsid w:val="00846E3B"/>
    <w:rsid w:val="00850A30"/>
    <w:rsid w:val="00860C3B"/>
    <w:rsid w:val="00860D73"/>
    <w:rsid w:val="008615A5"/>
    <w:rsid w:val="00871275"/>
    <w:rsid w:val="0087423D"/>
    <w:rsid w:val="00876B4D"/>
    <w:rsid w:val="0088049E"/>
    <w:rsid w:val="00890A61"/>
    <w:rsid w:val="00891BE6"/>
    <w:rsid w:val="00892E35"/>
    <w:rsid w:val="008B33FF"/>
    <w:rsid w:val="008B354C"/>
    <w:rsid w:val="008C3C88"/>
    <w:rsid w:val="008D0668"/>
    <w:rsid w:val="008F3653"/>
    <w:rsid w:val="00901FBE"/>
    <w:rsid w:val="00905297"/>
    <w:rsid w:val="00911FFB"/>
    <w:rsid w:val="009230C3"/>
    <w:rsid w:val="00926A31"/>
    <w:rsid w:val="00945ECD"/>
    <w:rsid w:val="00950CB3"/>
    <w:rsid w:val="00962F53"/>
    <w:rsid w:val="00973837"/>
    <w:rsid w:val="009750A8"/>
    <w:rsid w:val="00990217"/>
    <w:rsid w:val="00990D11"/>
    <w:rsid w:val="00991A0F"/>
    <w:rsid w:val="00993592"/>
    <w:rsid w:val="00994CF2"/>
    <w:rsid w:val="009B53C8"/>
    <w:rsid w:val="009C1547"/>
    <w:rsid w:val="009C16E0"/>
    <w:rsid w:val="009E0D9C"/>
    <w:rsid w:val="009E7351"/>
    <w:rsid w:val="009E7D3A"/>
    <w:rsid w:val="00A04E90"/>
    <w:rsid w:val="00A070DB"/>
    <w:rsid w:val="00A129F6"/>
    <w:rsid w:val="00A27084"/>
    <w:rsid w:val="00A334D8"/>
    <w:rsid w:val="00A50376"/>
    <w:rsid w:val="00A7520E"/>
    <w:rsid w:val="00A856B8"/>
    <w:rsid w:val="00A86907"/>
    <w:rsid w:val="00AA404D"/>
    <w:rsid w:val="00AE72F9"/>
    <w:rsid w:val="00AF6E1B"/>
    <w:rsid w:val="00B16FED"/>
    <w:rsid w:val="00B17082"/>
    <w:rsid w:val="00B25C33"/>
    <w:rsid w:val="00B313FC"/>
    <w:rsid w:val="00B35A8B"/>
    <w:rsid w:val="00B47C45"/>
    <w:rsid w:val="00B61F40"/>
    <w:rsid w:val="00B6246A"/>
    <w:rsid w:val="00B64C15"/>
    <w:rsid w:val="00B77E2F"/>
    <w:rsid w:val="00B845EE"/>
    <w:rsid w:val="00BA0C6C"/>
    <w:rsid w:val="00BA2195"/>
    <w:rsid w:val="00BA293F"/>
    <w:rsid w:val="00BA4E77"/>
    <w:rsid w:val="00BB7885"/>
    <w:rsid w:val="00BD45E7"/>
    <w:rsid w:val="00BF36B9"/>
    <w:rsid w:val="00BF53D9"/>
    <w:rsid w:val="00C03E31"/>
    <w:rsid w:val="00C10A5F"/>
    <w:rsid w:val="00C221B1"/>
    <w:rsid w:val="00C360CC"/>
    <w:rsid w:val="00C41E9E"/>
    <w:rsid w:val="00C43BD1"/>
    <w:rsid w:val="00C54405"/>
    <w:rsid w:val="00C55E95"/>
    <w:rsid w:val="00C63A9D"/>
    <w:rsid w:val="00C93A80"/>
    <w:rsid w:val="00CA58AB"/>
    <w:rsid w:val="00CB7706"/>
    <w:rsid w:val="00CD11B3"/>
    <w:rsid w:val="00CE4B0E"/>
    <w:rsid w:val="00D01D26"/>
    <w:rsid w:val="00D052DA"/>
    <w:rsid w:val="00D11007"/>
    <w:rsid w:val="00D13A76"/>
    <w:rsid w:val="00D25BCC"/>
    <w:rsid w:val="00D31C2F"/>
    <w:rsid w:val="00D3638B"/>
    <w:rsid w:val="00D4241B"/>
    <w:rsid w:val="00D57DFF"/>
    <w:rsid w:val="00D97655"/>
    <w:rsid w:val="00DB45A1"/>
    <w:rsid w:val="00DB4E66"/>
    <w:rsid w:val="00DD09B3"/>
    <w:rsid w:val="00DD0AE9"/>
    <w:rsid w:val="00DE6FB1"/>
    <w:rsid w:val="00DF0255"/>
    <w:rsid w:val="00E14FDE"/>
    <w:rsid w:val="00E44715"/>
    <w:rsid w:val="00E4777F"/>
    <w:rsid w:val="00E50712"/>
    <w:rsid w:val="00E551C1"/>
    <w:rsid w:val="00E569EB"/>
    <w:rsid w:val="00E6010C"/>
    <w:rsid w:val="00E70A1F"/>
    <w:rsid w:val="00E82E29"/>
    <w:rsid w:val="00E92073"/>
    <w:rsid w:val="00EA24AC"/>
    <w:rsid w:val="00EA7E58"/>
    <w:rsid w:val="00EB0EBB"/>
    <w:rsid w:val="00EB13A5"/>
    <w:rsid w:val="00EC29E3"/>
    <w:rsid w:val="00EC2E11"/>
    <w:rsid w:val="00EC3CEE"/>
    <w:rsid w:val="00ED0474"/>
    <w:rsid w:val="00ED08D4"/>
    <w:rsid w:val="00ED4869"/>
    <w:rsid w:val="00ED62B2"/>
    <w:rsid w:val="00EF1CE8"/>
    <w:rsid w:val="00EF57D6"/>
    <w:rsid w:val="00EF6F23"/>
    <w:rsid w:val="00EF785D"/>
    <w:rsid w:val="00F33CDA"/>
    <w:rsid w:val="00F43DC4"/>
    <w:rsid w:val="00F45739"/>
    <w:rsid w:val="00F52355"/>
    <w:rsid w:val="00F5242F"/>
    <w:rsid w:val="00F53B7E"/>
    <w:rsid w:val="00F557C1"/>
    <w:rsid w:val="00F56988"/>
    <w:rsid w:val="00F6112E"/>
    <w:rsid w:val="00F73FCD"/>
    <w:rsid w:val="00F9216F"/>
    <w:rsid w:val="00FA21D9"/>
    <w:rsid w:val="00FA3408"/>
    <w:rsid w:val="00FB28E1"/>
    <w:rsid w:val="00FC29F1"/>
    <w:rsid w:val="00FC4CBD"/>
    <w:rsid w:val="00FE60FF"/>
    <w:rsid w:val="00FE7D24"/>
    <w:rsid w:val="00FF10F3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487CE"/>
  <w15:chartTrackingRefBased/>
  <w15:docId w15:val="{3CD717DF-6C36-4096-BD2B-06A8D5B3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8AB"/>
    <w:rPr>
      <w:rFonts w:ascii="Tahoma" w:hAnsi="Tahom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8AB"/>
    <w:pPr>
      <w:keepNext/>
      <w:keepLines/>
      <w:numPr>
        <w:ilvl w:val="1"/>
        <w:numId w:val="2"/>
      </w:numPr>
      <w:spacing w:before="40" w:after="0"/>
      <w:ind w:left="576" w:hanging="576"/>
      <w:outlineLvl w:val="1"/>
    </w:pPr>
    <w:rPr>
      <w:rFonts w:eastAsiaTheme="majorEastAsia" w:cstheme="majorBidi"/>
      <w:b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8AB"/>
    <w:pPr>
      <w:spacing w:after="0" w:line="240" w:lineRule="auto"/>
    </w:pPr>
    <w:rPr>
      <w:rFonts w:ascii="Tahoma" w:hAnsi="Tahoma"/>
    </w:rPr>
  </w:style>
  <w:style w:type="character" w:customStyle="1" w:styleId="Heading2Char">
    <w:name w:val="Heading 2 Char"/>
    <w:basedOn w:val="DefaultParagraphFont"/>
    <w:link w:val="Heading2"/>
    <w:uiPriority w:val="9"/>
    <w:rsid w:val="00CA58AB"/>
    <w:rPr>
      <w:rFonts w:ascii="Tahoma" w:eastAsiaTheme="majorEastAsia" w:hAnsi="Tahoma" w:cstheme="majorBidi"/>
      <w:b/>
      <w:color w:val="2F5496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A58AB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8AB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8AB"/>
    <w:pPr>
      <w:numPr>
        <w:ilvl w:val="1"/>
      </w:numPr>
    </w:pPr>
    <w:rPr>
      <w:rFonts w:eastAsiaTheme="minorEastAsia"/>
      <w:b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A58AB"/>
    <w:rPr>
      <w:rFonts w:ascii="Tahoma" w:eastAsiaTheme="minorEastAsia" w:hAnsi="Tahoma"/>
      <w:b/>
      <w:color w:val="5A5A5A" w:themeColor="text1" w:themeTint="A5"/>
      <w:spacing w:val="15"/>
      <w:sz w:val="32"/>
    </w:rPr>
  </w:style>
  <w:style w:type="paragraph" w:customStyle="1" w:styleId="FigureCaption">
    <w:name w:val="Figure Caption"/>
    <w:basedOn w:val="Normal"/>
    <w:link w:val="FigureCaptionChar"/>
    <w:qFormat/>
    <w:rsid w:val="00892E35"/>
    <w:pPr>
      <w:spacing w:before="80" w:after="80"/>
      <w:ind w:left="720"/>
    </w:pPr>
    <w:rPr>
      <w:b/>
      <w:i/>
    </w:rPr>
  </w:style>
  <w:style w:type="character" w:customStyle="1" w:styleId="FigureCaptionChar">
    <w:name w:val="Figure Caption Char"/>
    <w:basedOn w:val="DefaultParagraphFont"/>
    <w:link w:val="FigureCaption"/>
    <w:rsid w:val="00892E35"/>
    <w:rPr>
      <w:rFonts w:ascii="Tahoma" w:hAnsi="Tahoma"/>
      <w:b/>
      <w:i/>
    </w:rPr>
  </w:style>
  <w:style w:type="paragraph" w:styleId="Header">
    <w:name w:val="header"/>
    <w:basedOn w:val="Normal"/>
    <w:link w:val="HeaderChar"/>
    <w:uiPriority w:val="99"/>
    <w:unhideWhenUsed/>
    <w:rsid w:val="00147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5C6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147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5C6"/>
    <w:rPr>
      <w:rFonts w:ascii="Tahoma" w:hAnsi="Tahoma"/>
    </w:rPr>
  </w:style>
  <w:style w:type="table" w:styleId="TableGrid">
    <w:name w:val="Table Grid"/>
    <w:basedOn w:val="TableNormal"/>
    <w:uiPriority w:val="39"/>
    <w:rsid w:val="00F4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5BC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D3638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D4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49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496F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96F"/>
    <w:rPr>
      <w:rFonts w:ascii="Tahoma" w:hAnsi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F8859-8EE0-4882-99D9-05ACCFEC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Strahand</dc:creator>
  <cp:keywords/>
  <dc:description/>
  <cp:lastModifiedBy>Hannah Casswell</cp:lastModifiedBy>
  <cp:revision>53</cp:revision>
  <cp:lastPrinted>2024-05-10T20:23:00Z</cp:lastPrinted>
  <dcterms:created xsi:type="dcterms:W3CDTF">2024-09-03T12:06:00Z</dcterms:created>
  <dcterms:modified xsi:type="dcterms:W3CDTF">2024-10-14T08:34:00Z</dcterms:modified>
</cp:coreProperties>
</file>